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412">
        <w:rPr>
          <w:rFonts w:ascii="Times New Roman" w:hAnsi="Times New Roman" w:cs="Times New Roman"/>
          <w:b/>
          <w:sz w:val="24"/>
          <w:szCs w:val="24"/>
        </w:rPr>
        <w:t>Горицкая</w:t>
      </w:r>
      <w:proofErr w:type="spellEnd"/>
      <w:r w:rsidRPr="00C06412">
        <w:rPr>
          <w:rFonts w:ascii="Times New Roman" w:hAnsi="Times New Roman" w:cs="Times New Roman"/>
          <w:b/>
          <w:sz w:val="24"/>
          <w:szCs w:val="24"/>
        </w:rPr>
        <w:t xml:space="preserve">  основная  общеобразовательная  школа</w:t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C06412"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 w:rsidRPr="00C06412">
        <w:rPr>
          <w:rFonts w:ascii="Times New Roman" w:hAnsi="Times New Roman" w:cs="Times New Roman"/>
          <w:b/>
          <w:sz w:val="24"/>
          <w:szCs w:val="24"/>
        </w:rPr>
        <w:t xml:space="preserve">  района   Брянской области</w:t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1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6412">
        <w:rPr>
          <w:rFonts w:ascii="Times New Roman" w:hAnsi="Times New Roman" w:cs="Times New Roman"/>
          <w:b/>
          <w:sz w:val="24"/>
          <w:szCs w:val="24"/>
        </w:rPr>
        <w:tab/>
        <w:t>«Рассмотрено»</w:t>
      </w:r>
      <w:r w:rsidRPr="00C06412">
        <w:rPr>
          <w:rFonts w:ascii="Times New Roman" w:hAnsi="Times New Roman" w:cs="Times New Roman"/>
          <w:b/>
          <w:sz w:val="24"/>
          <w:szCs w:val="24"/>
        </w:rPr>
        <w:tab/>
      </w:r>
      <w:r w:rsidRPr="00C06412">
        <w:rPr>
          <w:rFonts w:ascii="Times New Roman" w:hAnsi="Times New Roman" w:cs="Times New Roman"/>
          <w:b/>
          <w:sz w:val="24"/>
          <w:szCs w:val="24"/>
        </w:rPr>
        <w:tab/>
      </w:r>
      <w:r w:rsidRPr="00C06412">
        <w:rPr>
          <w:rFonts w:ascii="Times New Roman" w:hAnsi="Times New Roman" w:cs="Times New Roman"/>
          <w:b/>
          <w:sz w:val="24"/>
          <w:szCs w:val="24"/>
        </w:rPr>
        <w:tab/>
        <w:t>«Принято»</w:t>
      </w:r>
      <w:r w:rsidRPr="00C06412">
        <w:rPr>
          <w:rFonts w:ascii="Times New Roman" w:hAnsi="Times New Roman" w:cs="Times New Roman"/>
          <w:b/>
          <w:sz w:val="24"/>
          <w:szCs w:val="24"/>
        </w:rPr>
        <w:tab/>
      </w:r>
      <w:r w:rsidRPr="00C06412">
        <w:rPr>
          <w:rFonts w:ascii="Times New Roman" w:hAnsi="Times New Roman" w:cs="Times New Roman"/>
          <w:b/>
          <w:sz w:val="24"/>
          <w:szCs w:val="24"/>
        </w:rPr>
        <w:tab/>
      </w:r>
      <w:r w:rsidRPr="00C06412">
        <w:rPr>
          <w:rFonts w:ascii="Times New Roman" w:hAnsi="Times New Roman" w:cs="Times New Roman"/>
          <w:b/>
          <w:sz w:val="24"/>
          <w:szCs w:val="24"/>
        </w:rPr>
        <w:tab/>
      </w:r>
      <w:r w:rsidRPr="00C06412">
        <w:rPr>
          <w:rFonts w:ascii="Times New Roman" w:hAnsi="Times New Roman" w:cs="Times New Roman"/>
          <w:b/>
          <w:sz w:val="24"/>
          <w:szCs w:val="24"/>
        </w:rPr>
        <w:tab/>
        <w:t>«Утверждено»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на заседании  МО</w:t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64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6412">
        <w:rPr>
          <w:rFonts w:ascii="Times New Roman" w:hAnsi="Times New Roman" w:cs="Times New Roman"/>
          <w:sz w:val="24"/>
          <w:szCs w:val="24"/>
        </w:rPr>
        <w:t xml:space="preserve"> педагогическом</w:t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  <w:t>Директор МБОУ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_______/_____________/</w:t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6412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C06412">
        <w:rPr>
          <w:rFonts w:ascii="Times New Roman" w:hAnsi="Times New Roman" w:cs="Times New Roman"/>
          <w:sz w:val="24"/>
          <w:szCs w:val="24"/>
        </w:rPr>
        <w:t xml:space="preserve"> </w:t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6412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C06412">
        <w:rPr>
          <w:rFonts w:ascii="Times New Roman" w:hAnsi="Times New Roman" w:cs="Times New Roman"/>
          <w:sz w:val="24"/>
          <w:szCs w:val="24"/>
        </w:rPr>
        <w:t xml:space="preserve">  ООШ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от «___»___________20_  г.</w:t>
      </w:r>
      <w:r w:rsidRPr="00C06412">
        <w:rPr>
          <w:rFonts w:ascii="Times New Roman" w:hAnsi="Times New Roman" w:cs="Times New Roman"/>
          <w:sz w:val="24"/>
          <w:szCs w:val="24"/>
        </w:rPr>
        <w:tab/>
        <w:t>от  «___»_________20___г.</w:t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  <w:t>_____/Полищук Н. Ф./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Протокол  №</w:t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6412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C06412">
        <w:rPr>
          <w:rFonts w:ascii="Times New Roman" w:hAnsi="Times New Roman" w:cs="Times New Roman"/>
          <w:sz w:val="24"/>
          <w:szCs w:val="24"/>
        </w:rPr>
        <w:t xml:space="preserve">  №                             от «___»____________20__ г.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  <w:t xml:space="preserve">     Приказ №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382284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348.15pt;margin-top:5.7pt;width:169.85pt;height:76.5pt;z-index:251661312" strokecolor="white">
            <v:textbox style="mso-next-textbox:#_x0000_s1027">
              <w:txbxContent>
                <w:p w:rsidR="00EC5A58" w:rsidRDefault="00EC5A58" w:rsidP="00EC5A58"/>
                <w:p w:rsidR="00EC5A58" w:rsidRDefault="00EC5A58" w:rsidP="00EC5A58"/>
                <w:p w:rsidR="00EC5A58" w:rsidRDefault="00EC5A58" w:rsidP="00EC5A58"/>
                <w:p w:rsidR="00EC5A58" w:rsidRDefault="00EC5A58" w:rsidP="00EC5A58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76.25pt;margin-top:2pt;width:151.5pt;height:76.5pt;z-index:251660288" strokecolor="white">
            <v:textbox style="mso-next-textbox:#_x0000_s1026">
              <w:txbxContent>
                <w:p w:rsidR="00EC5A58" w:rsidRDefault="00EC5A58" w:rsidP="00EC5A58">
                  <w:pPr>
                    <w:jc w:val="both"/>
                  </w:pPr>
                </w:p>
                <w:p w:rsidR="00EC5A58" w:rsidRDefault="00EC5A58" w:rsidP="00EC5A58">
                  <w:pPr>
                    <w:jc w:val="both"/>
                  </w:pPr>
                </w:p>
              </w:txbxContent>
            </v:textbox>
          </v:rect>
        </w:pic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1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</w:p>
    <w:p w:rsidR="00EC5A58" w:rsidRDefault="00EC5A58" w:rsidP="00EC5A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 xml:space="preserve">по биологии </w:t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«</w:t>
      </w:r>
      <w:r w:rsidRPr="00C06412">
        <w:rPr>
          <w:rFonts w:ascii="Times New Roman" w:hAnsi="Times New Roman" w:cs="Times New Roman"/>
          <w:b/>
          <w:sz w:val="24"/>
          <w:szCs w:val="24"/>
        </w:rPr>
        <w:t>Основные вопросы биологии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9 класс</w:t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( базовый уровень)</w:t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412">
        <w:rPr>
          <w:rFonts w:ascii="Times New Roman" w:hAnsi="Times New Roman" w:cs="Times New Roman"/>
          <w:sz w:val="24"/>
          <w:szCs w:val="24"/>
        </w:rPr>
        <w:t>Составила: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  <w:t xml:space="preserve"> Моисеенко Зоя Александровна</w:t>
      </w:r>
      <w:r w:rsidR="00881DA7">
        <w:rPr>
          <w:rFonts w:ascii="Times New Roman" w:hAnsi="Times New Roman" w:cs="Times New Roman"/>
          <w:sz w:val="24"/>
          <w:szCs w:val="24"/>
        </w:rPr>
        <w:t>,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  <w:t>Учитель  биологии и химии</w:t>
      </w:r>
      <w:r w:rsidR="00881DA7">
        <w:rPr>
          <w:rFonts w:ascii="Times New Roman" w:hAnsi="Times New Roman" w:cs="Times New Roman"/>
          <w:sz w:val="24"/>
          <w:szCs w:val="24"/>
        </w:rPr>
        <w:t>,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</w:rPr>
        <w:tab/>
      </w:r>
      <w:r w:rsidRPr="00C064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6412">
        <w:rPr>
          <w:rFonts w:ascii="Times New Roman" w:hAnsi="Times New Roman" w:cs="Times New Roman"/>
          <w:sz w:val="24"/>
          <w:szCs w:val="24"/>
        </w:rPr>
        <w:t xml:space="preserve"> квалификационная   категория  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Pr="00C06412" w:rsidRDefault="00EC5A58" w:rsidP="00EC5A5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A58" w:rsidRDefault="00EC5A58" w:rsidP="00EC5A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12">
        <w:rPr>
          <w:rFonts w:ascii="Times New Roman" w:hAnsi="Times New Roman" w:cs="Times New Roman"/>
          <w:b/>
          <w:sz w:val="24"/>
          <w:szCs w:val="24"/>
        </w:rPr>
        <w:t>Д. Горицы</w:t>
      </w:r>
    </w:p>
    <w:p w:rsidR="00EC5A58" w:rsidRPr="00C06412" w:rsidRDefault="00EC5A58" w:rsidP="00EC5A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12">
        <w:rPr>
          <w:rFonts w:ascii="Times New Roman" w:hAnsi="Times New Roman" w:cs="Times New Roman"/>
          <w:b/>
          <w:sz w:val="24"/>
          <w:szCs w:val="24"/>
        </w:rPr>
        <w:t>2021 -  2022 учебный год</w:t>
      </w:r>
    </w:p>
    <w:p w:rsidR="00EC5A58" w:rsidRDefault="00EC5A58" w:rsidP="00EC5A5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31D" w:rsidRDefault="00E6531D" w:rsidP="00EF3C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Пояснительная   записка</w:t>
      </w:r>
    </w:p>
    <w:p w:rsidR="00E6531D" w:rsidRDefault="00E6531D" w:rsidP="00EF3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6531D" w:rsidRDefault="00E6531D" w:rsidP="003D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Рабочая программа  </w:t>
      </w:r>
      <w:r w:rsidR="00EC5A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элективного курса по биологии в 9 классе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разработана  на  основании  следующих  нормативно-правовых  документов:</w:t>
      </w:r>
    </w:p>
    <w:p w:rsidR="00E6531D" w:rsidRDefault="00E6531D" w:rsidP="003D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1.   Федерального  закона  от  29 декабря  20212  г.  №273-ФЗ  «Об  образовании  в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Российской  Федерации».</w:t>
      </w:r>
    </w:p>
    <w:p w:rsidR="00E6531D" w:rsidRDefault="00E6531D" w:rsidP="003D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  Федерального  Государственного  стандарта  основного  общего  образования,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утвержденного  приказом  «1897  Министерства  образования  и  науки  РФ  от  17.12.2010 г.</w:t>
      </w:r>
    </w:p>
    <w:p w:rsidR="00E6531D" w:rsidRDefault="00E6531D" w:rsidP="003D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  Приказом  Министерства  образования  и  науки  Российской  Федерации  от  17  декабря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2020 г.  «1897  «Об  утверждении  федерального  государственного  образовательного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стандарта  ос</w:t>
      </w:r>
      <w:r w:rsidR="00EC5A5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новного  общего  образования  </w:t>
      </w:r>
      <w:proofErr w:type="gramStart"/>
      <w:r w:rsidR="00EC5A58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редакции  приказа 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России от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31  декабря  2015 г. №1577).</w:t>
      </w:r>
    </w:p>
    <w:p w:rsidR="00E6531D" w:rsidRDefault="00E6531D" w:rsidP="003D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4.  Положения  о  рабочей  программе.</w:t>
      </w:r>
    </w:p>
    <w:p w:rsidR="00E6531D" w:rsidRDefault="00E6531D" w:rsidP="003D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Предмет  реализуется  в  учебном  плане  школы  исходя  из  Федерального  базисного  учебного  плана  для общеобразовательных  учреждений  Российской  Федерации,  учебного  плана  МБОУ 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Горицкая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основная общеобразовательная  школа  на  2021 -2022  учебный  год, который  отводит  на  изучение  предмета  34 часа за  один  год  обучения  в  9классе,  в  неделю – 1 час</w:t>
      </w:r>
    </w:p>
    <w:p w:rsidR="00EC5A58" w:rsidRPr="00513695" w:rsidRDefault="00EC5A58" w:rsidP="003D70D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курс напра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 на закрепление, систематизацию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углубление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изученного материала за курс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6–8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лнением к нему.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рассматривает наиболее важные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сложные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биологической науки школьной программы гораздо шире и глубже. Он рассчитан на уч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оказать содействие в выборе дальнейш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профиля обучения.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добывают необходимый материал из учебных кни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и дополнительной литературы,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полученные знания для составления обобщающих схем, та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блиц, рисунков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изучения курса предусматривается выполнение практических работ. Закрепление изученного материала идет через состав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схемы, рисунки и таблицы.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текущего контроля знаний и умений учащихся предусмотрено проведение промежуточного тестирования по пройденным темам и итоговая проверка знаний.</w:t>
      </w:r>
    </w:p>
    <w:p w:rsidR="00E6531D" w:rsidRPr="00660924" w:rsidRDefault="00E6531D" w:rsidP="00881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C0641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Формирование, обобщение и расширение знаний учащихся по курсу биологии, развитие целостного представления о живых организмах и их месте в биосфере</w:t>
      </w:r>
      <w:proofErr w:type="gramStart"/>
      <w:r w:rsidRPr="00C06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5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0924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6092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60924">
        <w:rPr>
          <w:rFonts w:ascii="Times New Roman" w:hAnsi="Times New Roman" w:cs="Times New Roman"/>
          <w:sz w:val="24"/>
          <w:szCs w:val="24"/>
          <w:lang w:eastAsia="ru-RU"/>
        </w:rPr>
        <w:t xml:space="preserve">своение знаний о живой природе и присущих ей закономерностях; строении, жизнедеятельности и </w:t>
      </w:r>
      <w:proofErr w:type="spellStart"/>
      <w:r w:rsidRPr="00660924">
        <w:rPr>
          <w:rFonts w:ascii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660924">
        <w:rPr>
          <w:rFonts w:ascii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</w:t>
      </w:r>
      <w:proofErr w:type="spellStart"/>
      <w:r w:rsidRPr="00660924">
        <w:rPr>
          <w:rFonts w:ascii="Times New Roman" w:hAnsi="Times New Roman" w:cs="Times New Roman"/>
          <w:sz w:val="24"/>
          <w:szCs w:val="24"/>
          <w:lang w:eastAsia="ru-RU"/>
        </w:rPr>
        <w:t>природы</w:t>
      </w:r>
      <w:proofErr w:type="gramStart"/>
      <w:r w:rsidRPr="00660924">
        <w:rPr>
          <w:rFonts w:ascii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660924">
        <w:rPr>
          <w:rFonts w:ascii="Times New Roman" w:hAnsi="Times New Roman" w:cs="Times New Roman"/>
          <w:sz w:val="24"/>
          <w:szCs w:val="24"/>
          <w:lang w:eastAsia="ru-RU"/>
        </w:rPr>
        <w:t>владение</w:t>
      </w:r>
      <w:proofErr w:type="spellEnd"/>
      <w:r w:rsidRPr="00660924">
        <w:rPr>
          <w:rFonts w:ascii="Times New Roman" w:hAnsi="Times New Roman" w:cs="Times New Roman"/>
          <w:sz w:val="24"/>
          <w:szCs w:val="24"/>
          <w:lang w:eastAsia="ru-RU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0924">
        <w:rPr>
          <w:rFonts w:ascii="Times New Roman" w:hAnsi="Times New Roman" w:cs="Times New Roman"/>
          <w:sz w:val="24"/>
          <w:szCs w:val="24"/>
          <w:lang w:eastAsia="ru-RU"/>
        </w:rPr>
        <w:t>организма, биологические эксперименты;</w:t>
      </w:r>
    </w:p>
    <w:p w:rsidR="00E6531D" w:rsidRPr="00660924" w:rsidRDefault="00E6531D" w:rsidP="00881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hAnsi="Times New Roman" w:cs="Times New Roman"/>
          <w:sz w:val="24"/>
          <w:szCs w:val="24"/>
          <w:lang w:eastAsia="ru-RU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6531D" w:rsidRPr="00660924" w:rsidRDefault="00E6531D" w:rsidP="00881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0924">
        <w:rPr>
          <w:rFonts w:ascii="Times New Roman" w:hAnsi="Times New Roman" w:cs="Times New Roman"/>
          <w:sz w:val="24"/>
          <w:szCs w:val="24"/>
          <w:lang w:eastAsia="ru-RU"/>
        </w:rPr>
        <w:t xml:space="preserve">• воспитание позитивного ценностного отношения к живой природе, собственному здоровью и здоровью других людей, культуры поведения в природе, использование </w:t>
      </w:r>
      <w:r w:rsidRPr="006609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окружающим,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</w:t>
      </w:r>
      <w:proofErr w:type="gramEnd"/>
      <w:r w:rsidRPr="00660924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E6531D" w:rsidRPr="00C06412" w:rsidRDefault="00E6531D" w:rsidP="003D70D3">
      <w:pPr>
        <w:shd w:val="clear" w:color="auto" w:fill="FFFFFF"/>
        <w:spacing w:after="135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31D" w:rsidRDefault="00E6531D" w:rsidP="003D70D3">
      <w:pPr>
        <w:spacing w:after="135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064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курса:</w:t>
      </w:r>
    </w:p>
    <w:p w:rsidR="00F911E2" w:rsidRPr="003D70D3" w:rsidRDefault="00F911E2" w:rsidP="003D7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0D3">
        <w:rPr>
          <w:rFonts w:ascii="Times New Roman" w:hAnsi="Times New Roman" w:cs="Times New Roman"/>
          <w:sz w:val="24"/>
          <w:szCs w:val="24"/>
        </w:rPr>
        <w:t>создать условия для формирования у обучающихся предметной и учебно-исследовательской  компетентностей;</w:t>
      </w:r>
      <w:proofErr w:type="gramEnd"/>
    </w:p>
    <w:p w:rsidR="00F911E2" w:rsidRPr="003D70D3" w:rsidRDefault="00F911E2" w:rsidP="003D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11E2" w:rsidRPr="003D70D3" w:rsidRDefault="00F911E2" w:rsidP="003D7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0D3">
        <w:rPr>
          <w:rFonts w:ascii="Times New Roman" w:hAnsi="Times New Roman" w:cs="Times New Roman"/>
          <w:sz w:val="24"/>
          <w:szCs w:val="24"/>
        </w:rPr>
        <w:t>обеспечить усвоение обучающимися знаний по анатомии, физиологии и гигиене человека в соответствии со стандартами биологического образования через систему уроков и индивидуальные образовательные маршруты учеников;</w:t>
      </w:r>
      <w:proofErr w:type="gramEnd"/>
    </w:p>
    <w:p w:rsidR="00F911E2" w:rsidRPr="003D70D3" w:rsidRDefault="00F911E2" w:rsidP="003D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11E2" w:rsidRPr="003D70D3" w:rsidRDefault="00F911E2" w:rsidP="003D7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D3">
        <w:rPr>
          <w:rFonts w:ascii="Times New Roman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заданий;</w:t>
      </w:r>
    </w:p>
    <w:p w:rsidR="00F911E2" w:rsidRPr="003D70D3" w:rsidRDefault="00F911E2" w:rsidP="003D70D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11E2" w:rsidRPr="003D70D3" w:rsidRDefault="00F911E2" w:rsidP="003D70D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D3">
        <w:rPr>
          <w:rFonts w:ascii="Times New Roman" w:hAnsi="Times New Roman" w:cs="Times New Roman"/>
          <w:sz w:val="24"/>
          <w:szCs w:val="24"/>
        </w:rPr>
        <w:t xml:space="preserve">продолжить развивать у обучающихся </w:t>
      </w:r>
      <w:proofErr w:type="spellStart"/>
      <w:r w:rsidRPr="003D70D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D70D3">
        <w:rPr>
          <w:rFonts w:ascii="Times New Roman" w:hAnsi="Times New Roman" w:cs="Times New Roman"/>
          <w:sz w:val="24"/>
          <w:szCs w:val="24"/>
        </w:rPr>
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рассказу, через систему разнообразных                                                                 заданий;</w:t>
      </w:r>
    </w:p>
    <w:p w:rsidR="00F911E2" w:rsidRPr="003D70D3" w:rsidRDefault="00F911E2" w:rsidP="003D7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1E2" w:rsidRPr="003D70D3" w:rsidRDefault="00F911E2" w:rsidP="003D70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D3">
        <w:rPr>
          <w:rFonts w:ascii="Times New Roman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сфер;</w:t>
      </w:r>
    </w:p>
    <w:p w:rsidR="00F911E2" w:rsidRPr="003D70D3" w:rsidRDefault="00F911E2" w:rsidP="003D70D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D3">
        <w:rPr>
          <w:rFonts w:ascii="Times New Roman" w:hAnsi="Times New Roman" w:cs="Times New Roman"/>
          <w:sz w:val="24"/>
          <w:szCs w:val="24"/>
        </w:rPr>
        <w:t>развивать моторную память, мышление (умение устанавливать причинно-следственные связи, выдвигать гипотезы и делать выводы), способность осознавать познавательный процесс, побуждать жажду знаний, развивать стремление достигать поставленную цель через учебный материал уроков;</w:t>
      </w:r>
    </w:p>
    <w:p w:rsidR="006A2ECA" w:rsidRPr="003D70D3" w:rsidRDefault="006A2ECA" w:rsidP="003D70D3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 w:cs="Times New Roman"/>
        </w:rPr>
      </w:pPr>
    </w:p>
    <w:p w:rsidR="006A2ECA" w:rsidRPr="003D70D3" w:rsidRDefault="006A2ECA" w:rsidP="00EF3C00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</w:rPr>
      </w:pPr>
    </w:p>
    <w:p w:rsidR="006A2ECA" w:rsidRPr="003D70D3" w:rsidRDefault="006A2ECA" w:rsidP="00EF3C00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</w:rPr>
      </w:pPr>
    </w:p>
    <w:p w:rsidR="006A2ECA" w:rsidRPr="003D70D3" w:rsidRDefault="006A2ECA" w:rsidP="00EF3C00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</w:rPr>
      </w:pPr>
    </w:p>
    <w:p w:rsidR="003D70D3" w:rsidRDefault="003D70D3" w:rsidP="00EF3C00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D70D3" w:rsidRDefault="003D70D3" w:rsidP="00EF3C00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D70D3" w:rsidRDefault="003D70D3" w:rsidP="00EF3C00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D70D3" w:rsidRDefault="003D70D3" w:rsidP="00EF3C00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D70D3" w:rsidRDefault="003D70D3" w:rsidP="00EF3C00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531D" w:rsidRPr="006A2ECA" w:rsidRDefault="00E6531D" w:rsidP="00881DA7">
      <w:pPr>
        <w:shd w:val="clear" w:color="auto" w:fill="FFFFFF"/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CA">
        <w:rPr>
          <w:rFonts w:ascii="Times New Roman" w:hAnsi="Times New Roman" w:cs="Times New Roman"/>
          <w:b/>
          <w:bCs/>
          <w:color w:val="000000"/>
        </w:rPr>
        <w:lastRenderedPageBreak/>
        <w:t>Планируемые результаты освоения программы элективного курса</w:t>
      </w:r>
    </w:p>
    <w:p w:rsidR="00E6531D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E6531D" w:rsidRPr="00660924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- личностное, профессиональное, жизненное самоопределение;</w:t>
      </w:r>
    </w:p>
    <w:p w:rsidR="00E6531D" w:rsidRPr="00660924" w:rsidRDefault="00E6531D" w:rsidP="00881DA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E6531D" w:rsidRPr="00660924" w:rsidRDefault="00E6531D" w:rsidP="00881DA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E6531D" w:rsidRPr="00660924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организацию учащимся своей учебной деятельности.</w:t>
      </w:r>
      <w:proofErr w:type="gramEnd"/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относятся </w:t>
      </w:r>
      <w:proofErr w:type="gramStart"/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531D" w:rsidRPr="00660924" w:rsidRDefault="00E6531D" w:rsidP="00881DA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E6531D" w:rsidRPr="00660924" w:rsidRDefault="00E6531D" w:rsidP="00881DA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6531D" w:rsidRPr="00660924" w:rsidRDefault="00E6531D" w:rsidP="00881DA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E6531D" w:rsidRPr="00660924" w:rsidRDefault="00E6531D" w:rsidP="00881DA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E6531D" w:rsidRPr="00660924" w:rsidRDefault="00E6531D" w:rsidP="00881DA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– внесение необходимых дополнений и корректив в </w:t>
      </w:r>
      <w:proofErr w:type="gramStart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E6531D" w:rsidRPr="00660924" w:rsidRDefault="00E6531D" w:rsidP="00881DA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E6531D" w:rsidRPr="00660924" w:rsidRDefault="00E6531D" w:rsidP="00881DA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E6531D" w:rsidRPr="00660924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включают </w:t>
      </w:r>
      <w:proofErr w:type="spellStart"/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логические действия, а также действия постановки и решения проблем.</w:t>
      </w:r>
    </w:p>
    <w:p w:rsidR="00E6531D" w:rsidRPr="00660924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E6531D" w:rsidRPr="00883535" w:rsidRDefault="00E6531D" w:rsidP="00881D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E6531D" w:rsidRPr="00883535" w:rsidRDefault="00E6531D" w:rsidP="00881D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6531D" w:rsidRPr="00883535" w:rsidRDefault="00E6531D" w:rsidP="00881D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E6531D" w:rsidRPr="00883535" w:rsidRDefault="00E6531D" w:rsidP="00881D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E6531D" w:rsidRPr="00883535" w:rsidRDefault="00E6531D" w:rsidP="00881D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E6531D" w:rsidRPr="00883535" w:rsidRDefault="00E6531D" w:rsidP="00881D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E6531D" w:rsidRPr="00883535" w:rsidRDefault="00E6531D" w:rsidP="00881D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смысловое чтение; понимание и адекватная оценка языка средств массовой информации;</w:t>
      </w:r>
    </w:p>
    <w:p w:rsidR="00E6531D" w:rsidRPr="00883535" w:rsidRDefault="00E6531D" w:rsidP="00881DA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E6531D" w:rsidRPr="00660924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Особую группу </w:t>
      </w:r>
      <w:proofErr w:type="spellStart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E6531D" w:rsidRPr="00660924" w:rsidRDefault="00E6531D" w:rsidP="00881DA7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моделирование;</w:t>
      </w:r>
    </w:p>
    <w:p w:rsidR="00E6531D" w:rsidRPr="00660924" w:rsidRDefault="00E6531D" w:rsidP="00881DA7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E6531D" w:rsidRPr="00660924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универсальные действия:</w:t>
      </w:r>
    </w:p>
    <w:p w:rsidR="00E6531D" w:rsidRPr="00883535" w:rsidRDefault="00E6531D" w:rsidP="00881D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анализ;</w:t>
      </w:r>
    </w:p>
    <w:p w:rsidR="00E6531D" w:rsidRPr="00883535" w:rsidRDefault="00E6531D" w:rsidP="00881D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синтез;</w:t>
      </w:r>
    </w:p>
    <w:p w:rsidR="00E6531D" w:rsidRPr="00883535" w:rsidRDefault="00E6531D" w:rsidP="00881D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сравнение, классификация объектов по выделенным признакам;</w:t>
      </w:r>
    </w:p>
    <w:p w:rsidR="00E6531D" w:rsidRPr="00883535" w:rsidRDefault="00E6531D" w:rsidP="00881D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подведение под понятие, выведение следствий;</w:t>
      </w:r>
    </w:p>
    <w:p w:rsidR="00E6531D" w:rsidRPr="00883535" w:rsidRDefault="00E6531D" w:rsidP="00881D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E6531D" w:rsidRPr="00883535" w:rsidRDefault="00E6531D" w:rsidP="00881D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построение логической цепи рассуждений;</w:t>
      </w:r>
    </w:p>
    <w:p w:rsidR="00E6531D" w:rsidRPr="00883535" w:rsidRDefault="00E6531D" w:rsidP="00881D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доказательство;</w:t>
      </w:r>
    </w:p>
    <w:p w:rsidR="00E6531D" w:rsidRPr="00883535" w:rsidRDefault="00E6531D" w:rsidP="00881DA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535">
        <w:rPr>
          <w:rFonts w:ascii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E6531D" w:rsidRPr="00660924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проблемы:</w:t>
      </w:r>
    </w:p>
    <w:p w:rsidR="00E6531D" w:rsidRPr="00660924" w:rsidRDefault="00E6531D" w:rsidP="00881DA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проблемы;</w:t>
      </w:r>
    </w:p>
    <w:p w:rsidR="00E6531D" w:rsidRPr="00660924" w:rsidRDefault="00E6531D" w:rsidP="00881DA7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E6531D" w:rsidRPr="00660924" w:rsidRDefault="00E6531D" w:rsidP="00881DA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 </w:t>
      </w:r>
      <w:r w:rsidRPr="0066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E6531D" w:rsidRPr="00660924" w:rsidRDefault="00E6531D" w:rsidP="00881DA7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E6531D" w:rsidRPr="00660924" w:rsidRDefault="00E6531D" w:rsidP="00881DA7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E6531D" w:rsidRPr="00660924" w:rsidRDefault="00E6531D" w:rsidP="00881DA7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E6531D" w:rsidRPr="00660924" w:rsidRDefault="00E6531D" w:rsidP="00881DA7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E6531D" w:rsidRDefault="00E6531D" w:rsidP="00881DA7">
      <w:pPr>
        <w:pStyle w:val="a4"/>
        <w:spacing w:before="0" w:beforeAutospacing="0" w:after="0" w:afterAutospacing="0"/>
        <w:jc w:val="both"/>
      </w:pPr>
      <w:r w:rsidRPr="00660924">
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</w:t>
      </w:r>
      <w:proofErr w:type="spellStart"/>
      <w:r w:rsidRPr="00660924">
        <w:t>ро</w:t>
      </w:r>
      <w:proofErr w:type="spellEnd"/>
    </w:p>
    <w:p w:rsidR="00CF05C1" w:rsidRP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5C1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CF05C1" w:rsidRP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5C1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Классификацию растений, животных, грибов, лишайников и простейших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организмов;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Особенности строения клеток растений, животных, грибов, простейших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организмов;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Особенности строения бактериальной клетки;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Особенности строения тканей растений и животных;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Особенности строения вегетативных и генеративных органов растений и основные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жизнедеятельности;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Многообразие и распространение основных систематических групп растений,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животных, грибов, простейших организмов;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Происхождение основных групп растений и основных типов и классов животных;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Значение растений, животных, грибов, бактерий и простейших организмов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 и жизни человека.</w:t>
      </w:r>
    </w:p>
    <w:p w:rsidR="00CF05C1" w:rsidRP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5C1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сравнивать строение клеток, тканей, органов, систем органов, организмов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различных царств живой природы;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определять и классифицировать принадлежность биологических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определенной систематической категории;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распознавать и описывать органы высших растений на гербарных образцах, живых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рисунках и таблицах;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распознавать и описывать органы и системы органов животных на рисунках,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характеризовать роль растений, животных, грибов, бактерий и простейших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организмов в природе и жизни человека.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изучать биологические объекты, проводить лабораторные наблюдения, описывать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объяснять результаты опытов;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осуществлять самостоятельный поиск биологической информации в словарях,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научной и научно-популярной литературе, сети Интернет;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составлять краткие рефераты и сообщения по интересующим темам, представлять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аудитории.</w:t>
      </w:r>
    </w:p>
    <w:p w:rsidR="00CF05C1" w:rsidRDefault="00CF05C1" w:rsidP="00881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CA" w:rsidRDefault="006A2ECA" w:rsidP="00881DA7">
      <w:pPr>
        <w:pStyle w:val="a4"/>
        <w:spacing w:before="0" w:beforeAutospacing="0" w:after="0" w:afterAutospacing="0"/>
        <w:jc w:val="both"/>
      </w:pPr>
    </w:p>
    <w:p w:rsidR="003D70D3" w:rsidRDefault="003D70D3" w:rsidP="00881DA7">
      <w:pPr>
        <w:pStyle w:val="a4"/>
        <w:spacing w:line="276" w:lineRule="auto"/>
        <w:jc w:val="both"/>
        <w:rPr>
          <w:b/>
          <w:bCs/>
        </w:rPr>
      </w:pPr>
    </w:p>
    <w:p w:rsidR="003D70D3" w:rsidRDefault="003D70D3" w:rsidP="00881DA7">
      <w:pPr>
        <w:pStyle w:val="a4"/>
        <w:spacing w:line="276" w:lineRule="auto"/>
        <w:jc w:val="both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3D70D3" w:rsidRDefault="003D70D3" w:rsidP="006A2ECA">
      <w:pPr>
        <w:pStyle w:val="a4"/>
        <w:spacing w:line="276" w:lineRule="auto"/>
        <w:jc w:val="center"/>
        <w:rPr>
          <w:b/>
          <w:bCs/>
        </w:rPr>
      </w:pPr>
    </w:p>
    <w:p w:rsidR="008B27D4" w:rsidRDefault="008B27D4" w:rsidP="008B27D4">
      <w:pPr>
        <w:pStyle w:val="a4"/>
        <w:spacing w:line="276" w:lineRule="auto"/>
        <w:rPr>
          <w:b/>
          <w:bCs/>
        </w:rPr>
      </w:pPr>
    </w:p>
    <w:p w:rsidR="00CF05C1" w:rsidRPr="006158FF" w:rsidRDefault="00CF05C1" w:rsidP="008B27D4">
      <w:pPr>
        <w:pStyle w:val="a4"/>
        <w:spacing w:line="276" w:lineRule="auto"/>
        <w:jc w:val="center"/>
        <w:rPr>
          <w:b/>
          <w:bCs/>
          <w:color w:val="000000"/>
        </w:rPr>
      </w:pPr>
      <w:r w:rsidRPr="006158FF">
        <w:rPr>
          <w:b/>
          <w:bCs/>
        </w:rPr>
        <w:lastRenderedPageBreak/>
        <w:t>Содержание тем программы элективного курса</w:t>
      </w:r>
    </w:p>
    <w:p w:rsidR="00CF05C1" w:rsidRPr="00C06412" w:rsidRDefault="00CF05C1" w:rsidP="003D70D3">
      <w:pPr>
        <w:pStyle w:val="a4"/>
        <w:spacing w:before="0" w:beforeAutospacing="0" w:after="0" w:afterAutospacing="0"/>
        <w:rPr>
          <w:color w:val="000000"/>
        </w:rPr>
      </w:pPr>
      <w:r w:rsidRPr="00C06412">
        <w:rPr>
          <w:b/>
          <w:bCs/>
          <w:color w:val="000000"/>
        </w:rPr>
        <w:t>Введение – 1час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Биология как наука. Методы биологии 1 час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12">
        <w:rPr>
          <w:rFonts w:ascii="Times New Roman" w:hAnsi="Times New Roman" w:cs="Times New Roman"/>
          <w:b/>
          <w:sz w:val="24"/>
          <w:szCs w:val="24"/>
        </w:rPr>
        <w:t>Признаки основных организмов (5 часов)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:rsidR="00CF05C1" w:rsidRPr="00C06412" w:rsidRDefault="00CF05C1" w:rsidP="003D70D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C0641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CF05C1" w:rsidRPr="00C06412" w:rsidRDefault="00CF05C1" w:rsidP="003D70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0641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1.Рассматривание клеток кожицы лука, элодеи.</w:t>
      </w:r>
    </w:p>
    <w:p w:rsidR="00CF05C1" w:rsidRPr="00C06412" w:rsidRDefault="00CF05C1" w:rsidP="003D70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0641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2.Рассматривание тканей растительного организма.</w:t>
      </w:r>
    </w:p>
    <w:p w:rsidR="00CF05C1" w:rsidRPr="00C06412" w:rsidRDefault="00CF05C1" w:rsidP="003D70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0641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3.Рассматривание тканей животного организма.</w:t>
      </w:r>
    </w:p>
    <w:p w:rsidR="00CF05C1" w:rsidRPr="00C06412" w:rsidRDefault="00CF05C1" w:rsidP="003D7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12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 (10 часов)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Царство Растения. Роль растений в природе, жизни человека и собственной деятельности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 xml:space="preserve">Царство Животные. Роль животных в природе, жизни человека и собственной </w:t>
      </w:r>
      <w:proofErr w:type="spellStart"/>
      <w:r w:rsidRPr="00C0641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C0641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06412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C06412">
        <w:rPr>
          <w:rFonts w:ascii="Times New Roman" w:hAnsi="Times New Roman" w:cs="Times New Roman"/>
          <w:sz w:val="24"/>
          <w:szCs w:val="24"/>
        </w:rPr>
        <w:t xml:space="preserve">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CF05C1" w:rsidRPr="00C06412" w:rsidRDefault="00CF05C1" w:rsidP="003D70D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C0641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06412">
        <w:rPr>
          <w:rFonts w:ascii="Times New Roman" w:hAnsi="Times New Roman" w:cs="Times New Roman"/>
          <w:sz w:val="24"/>
          <w:szCs w:val="24"/>
        </w:rPr>
        <w:t>Решение тестовых заданий по теме: «Царства: Бактерии, Грибы, Растения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C06412">
        <w:rPr>
          <w:rFonts w:ascii="Times New Roman" w:hAnsi="Times New Roman" w:cs="Times New Roman"/>
          <w:sz w:val="24"/>
          <w:szCs w:val="24"/>
        </w:rPr>
        <w:t>Решение тестовых заданий по темам: «Царство Животные, учение об эволюции органического мира</w:t>
      </w:r>
    </w:p>
    <w:p w:rsidR="00CF05C1" w:rsidRPr="00C06412" w:rsidRDefault="00CC7693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его здоровье (15</w:t>
      </w:r>
      <w:r w:rsidR="00CF05C1" w:rsidRPr="00C0641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6412">
        <w:rPr>
          <w:rFonts w:ascii="Times New Roman" w:hAnsi="Times New Roman" w:cs="Times New Roman"/>
          <w:sz w:val="24"/>
          <w:szCs w:val="24"/>
        </w:rPr>
        <w:t>Нейро-гуморальная</w:t>
      </w:r>
      <w:proofErr w:type="spellEnd"/>
      <w:proofErr w:type="gramEnd"/>
      <w:r w:rsidRPr="00C06412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Питание. Система пищеварения. Роль ферментов в пищеварении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Дыхание. Система дыхания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Внутренняя среда организма: кровь, лимфа, тканевая жидкость. Группы крови. Иммунитет Транспорт веществ. Кровеносная и лимфатическая системы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Обмен веществ и превращение энергии в организме человека. Витамины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Выделение продуктов жизнедеятельности. Система выделения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Покровы тела и их функции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Размножение и развитие организма человека. Наследование признаков у человека. Наследственные болезни, их причины и предупреждение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Опора и движение. Опорно-двигательный аппарат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Органы чувств, их роль в жизни человека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</w:t>
      </w:r>
      <w:r w:rsidRPr="00C06412">
        <w:rPr>
          <w:rFonts w:ascii="Times New Roman" w:hAnsi="Times New Roman" w:cs="Times New Roman"/>
          <w:sz w:val="24"/>
          <w:szCs w:val="24"/>
        </w:rPr>
        <w:lastRenderedPageBreak/>
        <w:t>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</w:t>
      </w:r>
      <w:proofErr w:type="gramStart"/>
      <w:r w:rsidRPr="00C06412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C06412">
        <w:rPr>
          <w:rFonts w:ascii="Times New Roman" w:hAnsi="Times New Roman" w:cs="Times New Roman"/>
          <w:sz w:val="24"/>
          <w:szCs w:val="24"/>
        </w:rPr>
        <w:t xml:space="preserve">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</w:r>
    </w:p>
    <w:p w:rsidR="00CF05C1" w:rsidRPr="00C06412" w:rsidRDefault="00CF05C1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12">
        <w:rPr>
          <w:rFonts w:ascii="Times New Roman" w:hAnsi="Times New Roman" w:cs="Times New Roman"/>
          <w:sz w:val="24"/>
          <w:szCs w:val="24"/>
        </w:rPr>
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</w:t>
      </w:r>
      <w:proofErr w:type="gramStart"/>
      <w:r w:rsidRPr="00C064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06412">
        <w:rPr>
          <w:rFonts w:ascii="Times New Roman" w:hAnsi="Times New Roman" w:cs="Times New Roman"/>
          <w:sz w:val="24"/>
          <w:szCs w:val="24"/>
        </w:rPr>
        <w:t xml:space="preserve"> двигательного аппарата; ожогах; обморожениях; повреждении зрения</w:t>
      </w:r>
    </w:p>
    <w:p w:rsidR="00CF05C1" w:rsidRPr="00C06412" w:rsidRDefault="00CF05C1" w:rsidP="003D70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0641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Практические работы</w:t>
      </w:r>
    </w:p>
    <w:p w:rsidR="00CF05C1" w:rsidRPr="00C06412" w:rsidRDefault="00CF05C1" w:rsidP="003D70D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0641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Выполнение вариантов ОГЭ по биологии за 9 класс.</w:t>
      </w:r>
    </w:p>
    <w:p w:rsidR="00EF3C00" w:rsidRDefault="00EF3C00" w:rsidP="003D70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2ECA" w:rsidRDefault="006A2ECA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2ECA" w:rsidRDefault="006A2ECA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2ECA" w:rsidRDefault="006A2ECA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2ECA" w:rsidRDefault="006A2ECA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2ECA" w:rsidRDefault="006A2ECA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2ECA" w:rsidRDefault="006A2ECA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70D3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5F67" w:rsidRDefault="001A5F67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24308" w:rsidRDefault="003D70D3" w:rsidP="00EF3C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B24308" w:rsidRPr="006158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планирование.</w:t>
      </w:r>
    </w:p>
    <w:p w:rsidR="00CC7693" w:rsidRPr="002F13AC" w:rsidRDefault="00CC7693" w:rsidP="00CC7693">
      <w:pPr>
        <w:pStyle w:val="a4"/>
        <w:spacing w:before="0" w:beforeAutospacing="0" w:after="0" w:afterAutospacing="0"/>
        <w:ind w:right="712"/>
        <w:jc w:val="center"/>
        <w:rPr>
          <w:b/>
          <w:color w:val="000000"/>
          <w:spacing w:val="4"/>
        </w:rPr>
      </w:pPr>
      <w:r w:rsidRPr="002F13AC">
        <w:rPr>
          <w:rStyle w:val="a6"/>
          <w:i w:val="0"/>
        </w:rPr>
        <w:t>В связи с тем, что проведение уроков по  биологии в 6 классе выпадает</w:t>
      </w:r>
      <w:r>
        <w:rPr>
          <w:rStyle w:val="a6"/>
          <w:i w:val="0"/>
        </w:rPr>
        <w:t xml:space="preserve"> на праздничные дни (</w:t>
      </w:r>
      <w:r w:rsidRPr="002F13AC">
        <w:rPr>
          <w:rStyle w:val="a6"/>
          <w:i w:val="0"/>
        </w:rPr>
        <w:t xml:space="preserve">8 марта, 2 мая, 9 мая), тематическое планирование составлено на  </w:t>
      </w:r>
      <w:r>
        <w:rPr>
          <w:rStyle w:val="a6"/>
          <w:i w:val="0"/>
        </w:rPr>
        <w:t>31час.</w:t>
      </w:r>
    </w:p>
    <w:p w:rsidR="00B24308" w:rsidRPr="00ED627F" w:rsidRDefault="00B24308" w:rsidP="00B2430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306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40"/>
        <w:gridCol w:w="26"/>
        <w:gridCol w:w="4579"/>
        <w:gridCol w:w="992"/>
        <w:gridCol w:w="142"/>
        <w:gridCol w:w="851"/>
        <w:gridCol w:w="1701"/>
        <w:gridCol w:w="2162"/>
        <w:gridCol w:w="2752"/>
        <w:gridCol w:w="236"/>
        <w:gridCol w:w="1749"/>
        <w:gridCol w:w="115"/>
        <w:gridCol w:w="1867"/>
        <w:gridCol w:w="115"/>
        <w:gridCol w:w="1867"/>
        <w:gridCol w:w="115"/>
        <w:gridCol w:w="4765"/>
        <w:gridCol w:w="115"/>
        <w:gridCol w:w="4765"/>
        <w:gridCol w:w="115"/>
      </w:tblGrid>
      <w:tr w:rsidR="00B24308" w:rsidRPr="00C06412" w:rsidTr="0013491E">
        <w:trPr>
          <w:gridAfter w:val="12"/>
          <w:wAfter w:w="18576" w:type="dxa"/>
          <w:trHeight w:val="315"/>
        </w:trPr>
        <w:tc>
          <w:tcPr>
            <w:tcW w:w="1633" w:type="dxa"/>
            <w:gridSpan w:val="2"/>
            <w:vMerge w:val="restart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05" w:type="dxa"/>
            <w:gridSpan w:val="2"/>
            <w:vMerge w:val="restart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985" w:type="dxa"/>
            <w:gridSpan w:val="3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308" w:rsidRPr="00C06412" w:rsidTr="0013491E">
        <w:trPr>
          <w:gridAfter w:val="12"/>
          <w:wAfter w:w="18576" w:type="dxa"/>
          <w:trHeight w:val="285"/>
        </w:trPr>
        <w:tc>
          <w:tcPr>
            <w:tcW w:w="1633" w:type="dxa"/>
            <w:gridSpan w:val="2"/>
            <w:vMerge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2"/>
            <w:vMerge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1701" w:type="dxa"/>
            <w:vMerge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tcBorders>
              <w:bottom w:val="nil"/>
            </w:tcBorders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4308" w:rsidRPr="00C06412" w:rsidTr="0013491E">
        <w:tblPrEx>
          <w:tblLook w:val="01E0"/>
        </w:tblPrEx>
        <w:trPr>
          <w:trHeight w:val="70"/>
        </w:trPr>
        <w:tc>
          <w:tcPr>
            <w:tcW w:w="9924" w:type="dxa"/>
            <w:gridSpan w:val="8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Тема 1.  Введение-   1ч</w:t>
            </w: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trHeight w:val="70"/>
        </w:trPr>
        <w:tc>
          <w:tcPr>
            <w:tcW w:w="1659" w:type="dxa"/>
            <w:gridSpan w:val="3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9" w:type="dxa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 как наука. Методы биологии</w:t>
            </w:r>
          </w:p>
        </w:tc>
        <w:tc>
          <w:tcPr>
            <w:tcW w:w="992" w:type="dxa"/>
          </w:tcPr>
          <w:p w:rsidR="00B24308" w:rsidRPr="00C06412" w:rsidRDefault="00B24308" w:rsidP="00134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134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4308" w:rsidRPr="00C06412" w:rsidRDefault="00B24308" w:rsidP="00134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2"/>
            <w:tcBorders>
              <w:top w:val="nil"/>
              <w:bottom w:val="nil"/>
            </w:tcBorders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652"/>
        </w:trPr>
        <w:tc>
          <w:tcPr>
            <w:tcW w:w="9924" w:type="dxa"/>
            <w:gridSpan w:val="8"/>
          </w:tcPr>
          <w:p w:rsidR="00B24308" w:rsidRPr="00C06412" w:rsidRDefault="00B24308" w:rsidP="00134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2.  Признаки живых организмов -  5ч</w:t>
            </w:r>
          </w:p>
        </w:tc>
        <w:tc>
          <w:tcPr>
            <w:tcW w:w="4914" w:type="dxa"/>
            <w:gridSpan w:val="2"/>
            <w:vMerge w:val="restart"/>
            <w:tcBorders>
              <w:top w:val="nil"/>
              <w:bottom w:val="nil"/>
            </w:tcBorders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652"/>
        </w:trPr>
        <w:tc>
          <w:tcPr>
            <w:tcW w:w="993" w:type="dxa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0D2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Клеточное строение организмов как доказательство их родства, единства живой </w:t>
            </w:r>
            <w:r w:rsidR="000D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природы. Практическая работа №1.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клеток кожицы лука, элодеи.</w:t>
            </w:r>
          </w:p>
        </w:tc>
        <w:tc>
          <w:tcPr>
            <w:tcW w:w="992" w:type="dxa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134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303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0D2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строении и функционировании клеток – одна из причин заболеваний организмов. Вирусы. 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1054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3"/>
          </w:tcPr>
          <w:p w:rsidR="000D2353" w:rsidRDefault="000D2353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Признаки живых организмов. Одноклеточные и многоклеточные организмы. 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1252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Ткани, органы, системы органов растений и животных</w:t>
            </w:r>
            <w:r w:rsidRP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      Практическая работа</w:t>
            </w:r>
            <w:r w:rsid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Pr="00C0641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тканей растительного организма.</w:t>
            </w:r>
          </w:p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C0641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D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тканей животного организма.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673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335"/>
        </w:trPr>
        <w:tc>
          <w:tcPr>
            <w:tcW w:w="9924" w:type="dxa"/>
            <w:gridSpan w:val="8"/>
          </w:tcPr>
          <w:p w:rsidR="00B24308" w:rsidRPr="00C06412" w:rsidRDefault="00B24308" w:rsidP="003D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Система, многообразие и эволюция живой природы  - 10 ч</w:t>
            </w: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703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987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3"/>
          </w:tcPr>
          <w:p w:rsidR="000D2353" w:rsidRDefault="000D2353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787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Царство Растения. 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301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 Растения. Общий обзор строения и функций органов растений.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301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семейства цветковых растений.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301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теме: «Царства: Бактерии, Грибы, Растения.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1038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Царство Животные</w:t>
            </w:r>
          </w:p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обзор царства Животные. Общая характеристика беспозвоночных животных. </w:t>
            </w: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Роль в природе, жизни человека и собственной деятельности.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882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Хордовые. Общая характеристика классов: Рыбы, </w:t>
            </w:r>
            <w:r w:rsidR="000D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Земноводные, </w:t>
            </w:r>
            <w:r w:rsidR="000D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Пресмыкающиеся, Птицы, </w:t>
            </w:r>
            <w:r w:rsidR="000D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Млекопитающие.</w:t>
            </w:r>
            <w:r w:rsidR="000D23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Роль в природе, жизни человека и собственной деятельности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882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Хордовые. Общая характеристика классов: Птицы, Млекопитающие.</w:t>
            </w:r>
            <w:r w:rsid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Роль в природе, жизни человека и собственной деятельности.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659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Учение об эволюции органического мира                                    Биологическое разнообразие как основа устойчивости биосферы и результата эволюции.</w:t>
            </w:r>
          </w:p>
          <w:p w:rsidR="00B24308" w:rsidRPr="00C06412" w:rsidRDefault="00B24308" w:rsidP="003D7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темам: «Царство Животные, учение об эволюции органического мира.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613"/>
        </w:trPr>
        <w:tc>
          <w:tcPr>
            <w:tcW w:w="993" w:type="dxa"/>
            <w:tcBorders>
              <w:right w:val="nil"/>
            </w:tcBorders>
          </w:tcPr>
          <w:p w:rsidR="00B24308" w:rsidRPr="00C06412" w:rsidRDefault="00B24308" w:rsidP="003D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 w:rsidR="00CC76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 4 Человек и его здоровье  -15</w:t>
            </w:r>
            <w:r w:rsidRPr="00C064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686" w:type="dxa"/>
            <w:gridSpan w:val="4"/>
            <w:tcBorders>
              <w:left w:val="nil"/>
            </w:tcBorders>
          </w:tcPr>
          <w:p w:rsidR="00B24308" w:rsidRPr="00C06412" w:rsidRDefault="00B24308" w:rsidP="003D70D3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519"/>
        </w:trPr>
        <w:tc>
          <w:tcPr>
            <w:tcW w:w="993" w:type="dxa"/>
            <w:tcBorders>
              <w:right w:val="single" w:sz="4" w:space="0" w:color="auto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4308" w:rsidRPr="00C06412" w:rsidRDefault="00B24308" w:rsidP="00380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Сходство человека с животными и отличие от них. Общий план строения и процессы жизнедеятельности человека.                   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982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Нейро-гуморальная</w:t>
            </w:r>
            <w:proofErr w:type="spellEnd"/>
            <w:proofErr w:type="gramEnd"/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</w:t>
            </w:r>
            <w:r w:rsid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Нервная система. Рефлекс. Рефлекторная дуга. 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202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Железы внутренней секреции. Гормоны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563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</w:t>
            </w:r>
            <w:r w:rsid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ание. Система пищеварения. Роль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ферментов в пищеварении</w:t>
            </w:r>
          </w:p>
          <w:p w:rsidR="00B24308" w:rsidRPr="00C06412" w:rsidRDefault="003801A1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418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Дыхание. Система дыхания.</w:t>
            </w:r>
          </w:p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848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среда организма: </w:t>
            </w:r>
            <w:r w:rsidR="00881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кровь, лимфа, тканевая жидкость. Группы крови. Иммунитет.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703"/>
        </w:trPr>
        <w:tc>
          <w:tcPr>
            <w:tcW w:w="993" w:type="dxa"/>
            <w:tcBorders>
              <w:top w:val="single" w:sz="4" w:space="0" w:color="auto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519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88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Обмен веществ и превращение энергии.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 w:val="restart"/>
            <w:tcBorders>
              <w:top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A7" w:rsidRPr="00C06412" w:rsidTr="0013491E">
        <w:tblPrEx>
          <w:tblLook w:val="01E0"/>
        </w:tblPrEx>
        <w:trPr>
          <w:gridAfter w:val="1"/>
          <w:wAfter w:w="115" w:type="dxa"/>
          <w:trHeight w:val="519"/>
        </w:trPr>
        <w:tc>
          <w:tcPr>
            <w:tcW w:w="993" w:type="dxa"/>
          </w:tcPr>
          <w:p w:rsidR="00881DA7" w:rsidRPr="00C06412" w:rsidRDefault="000D2353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3"/>
          </w:tcPr>
          <w:p w:rsidR="00881DA7" w:rsidRPr="00C06412" w:rsidRDefault="000D2353" w:rsidP="0088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Выделительная система. Органы выделения</w:t>
            </w:r>
          </w:p>
        </w:tc>
        <w:tc>
          <w:tcPr>
            <w:tcW w:w="992" w:type="dxa"/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</w:tcBorders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881DA7" w:rsidRPr="00C06412" w:rsidRDefault="00881DA7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699"/>
        </w:trPr>
        <w:tc>
          <w:tcPr>
            <w:tcW w:w="993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Покровы тела и их функции.</w:t>
            </w:r>
          </w:p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670"/>
        </w:trPr>
        <w:tc>
          <w:tcPr>
            <w:tcW w:w="993" w:type="dxa"/>
          </w:tcPr>
          <w:p w:rsidR="00B24308" w:rsidRPr="00C06412" w:rsidRDefault="00CC7693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27/28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разделу человек.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778"/>
        </w:trPr>
        <w:tc>
          <w:tcPr>
            <w:tcW w:w="993" w:type="dxa"/>
          </w:tcPr>
          <w:p w:rsidR="00B24308" w:rsidRPr="00E562BC" w:rsidRDefault="00CC7693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29/30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вариантов ОГЭ по биологии за 9 класс.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8" w:rsidRPr="00C06412" w:rsidTr="0013491E">
        <w:tblPrEx>
          <w:tblLook w:val="01E0"/>
        </w:tblPrEx>
        <w:trPr>
          <w:gridAfter w:val="1"/>
          <w:wAfter w:w="115" w:type="dxa"/>
          <w:trHeight w:val="563"/>
        </w:trPr>
        <w:tc>
          <w:tcPr>
            <w:tcW w:w="993" w:type="dxa"/>
          </w:tcPr>
          <w:p w:rsidR="00B24308" w:rsidRPr="00E562BC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C7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</w:tcPr>
          <w:p w:rsidR="00B24308" w:rsidRPr="00C06412" w:rsidRDefault="00B24308" w:rsidP="003D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Итоговое тестирование</w:t>
            </w:r>
          </w:p>
        </w:tc>
        <w:tc>
          <w:tcPr>
            <w:tcW w:w="992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2"/>
            <w:vMerge/>
            <w:tcBorders>
              <w:top w:val="nil"/>
              <w:bottom w:val="nil"/>
            </w:tcBorders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B24308" w:rsidRPr="00C06412" w:rsidRDefault="00B24308" w:rsidP="003D7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08" w:rsidRPr="00C06412" w:rsidRDefault="00B24308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08" w:rsidRPr="00C06412" w:rsidRDefault="00B24308" w:rsidP="003D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27" w:rsidRPr="00E6531D" w:rsidRDefault="00632427" w:rsidP="00E65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2427" w:rsidRPr="00E6531D" w:rsidSect="0063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53" w:rsidRDefault="000D2353" w:rsidP="000D2353">
      <w:pPr>
        <w:spacing w:after="0" w:line="240" w:lineRule="auto"/>
      </w:pPr>
      <w:r>
        <w:separator/>
      </w:r>
    </w:p>
  </w:endnote>
  <w:endnote w:type="continuationSeparator" w:id="0">
    <w:p w:rsidR="000D2353" w:rsidRDefault="000D2353" w:rsidP="000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3" w:rsidRDefault="000D23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79"/>
      <w:docPartObj>
        <w:docPartGallery w:val="Page Numbers (Bottom of Page)"/>
        <w:docPartUnique/>
      </w:docPartObj>
    </w:sdtPr>
    <w:sdtContent>
      <w:p w:rsidR="000D2353" w:rsidRDefault="00382284">
        <w:pPr>
          <w:pStyle w:val="a9"/>
          <w:jc w:val="right"/>
        </w:pPr>
        <w:fldSimple w:instr=" PAGE   \* MERGEFORMAT ">
          <w:r w:rsidR="003801A1">
            <w:rPr>
              <w:noProof/>
            </w:rPr>
            <w:t>9</w:t>
          </w:r>
        </w:fldSimple>
      </w:p>
    </w:sdtContent>
  </w:sdt>
  <w:p w:rsidR="000D2353" w:rsidRDefault="000D235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3" w:rsidRDefault="000D23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53" w:rsidRDefault="000D2353" w:rsidP="000D2353">
      <w:pPr>
        <w:spacing w:after="0" w:line="240" w:lineRule="auto"/>
      </w:pPr>
      <w:r>
        <w:separator/>
      </w:r>
    </w:p>
  </w:footnote>
  <w:footnote w:type="continuationSeparator" w:id="0">
    <w:p w:rsidR="000D2353" w:rsidRDefault="000D2353" w:rsidP="000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3" w:rsidRDefault="000D23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3" w:rsidRDefault="000D23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53" w:rsidRDefault="000D23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4C1"/>
    <w:multiLevelType w:val="multilevel"/>
    <w:tmpl w:val="DCB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A00A6"/>
    <w:multiLevelType w:val="multilevel"/>
    <w:tmpl w:val="99C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6F20"/>
    <w:multiLevelType w:val="hybridMultilevel"/>
    <w:tmpl w:val="E7A8D13C"/>
    <w:lvl w:ilvl="0" w:tplc="F1C0E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A0B4F"/>
    <w:multiLevelType w:val="multilevel"/>
    <w:tmpl w:val="20E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F3DB5"/>
    <w:multiLevelType w:val="hybridMultilevel"/>
    <w:tmpl w:val="162E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B1E3D"/>
    <w:multiLevelType w:val="hybridMultilevel"/>
    <w:tmpl w:val="82184AB8"/>
    <w:lvl w:ilvl="0" w:tplc="F1C0E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24B57"/>
    <w:multiLevelType w:val="hybridMultilevel"/>
    <w:tmpl w:val="FCE6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64485"/>
    <w:multiLevelType w:val="hybridMultilevel"/>
    <w:tmpl w:val="E94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64699"/>
    <w:multiLevelType w:val="multilevel"/>
    <w:tmpl w:val="3FF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F28A2"/>
    <w:multiLevelType w:val="hybridMultilevel"/>
    <w:tmpl w:val="FF9E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2795"/>
    <w:multiLevelType w:val="multilevel"/>
    <w:tmpl w:val="8894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36B77"/>
    <w:multiLevelType w:val="hybridMultilevel"/>
    <w:tmpl w:val="EC62109A"/>
    <w:lvl w:ilvl="0" w:tplc="F1C0E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11811"/>
    <w:multiLevelType w:val="multilevel"/>
    <w:tmpl w:val="EC42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31D"/>
    <w:rsid w:val="000D2353"/>
    <w:rsid w:val="001A5F67"/>
    <w:rsid w:val="00305922"/>
    <w:rsid w:val="00325B31"/>
    <w:rsid w:val="003801A1"/>
    <w:rsid w:val="00382284"/>
    <w:rsid w:val="003D70D3"/>
    <w:rsid w:val="005C1D44"/>
    <w:rsid w:val="005F6939"/>
    <w:rsid w:val="00632427"/>
    <w:rsid w:val="006A2ECA"/>
    <w:rsid w:val="007107B5"/>
    <w:rsid w:val="00833BBD"/>
    <w:rsid w:val="00881DA7"/>
    <w:rsid w:val="008B27D4"/>
    <w:rsid w:val="00A56863"/>
    <w:rsid w:val="00B24308"/>
    <w:rsid w:val="00C72273"/>
    <w:rsid w:val="00CC7693"/>
    <w:rsid w:val="00CF05C1"/>
    <w:rsid w:val="00DE0E29"/>
    <w:rsid w:val="00E6531D"/>
    <w:rsid w:val="00EC5A58"/>
    <w:rsid w:val="00EF3C00"/>
    <w:rsid w:val="00F9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531D"/>
    <w:pPr>
      <w:spacing w:after="0" w:line="240" w:lineRule="auto"/>
    </w:pPr>
  </w:style>
  <w:style w:type="character" w:styleId="a6">
    <w:name w:val="Emphasis"/>
    <w:qFormat/>
    <w:rsid w:val="00B2430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D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2353"/>
  </w:style>
  <w:style w:type="paragraph" w:styleId="a9">
    <w:name w:val="footer"/>
    <w:basedOn w:val="a"/>
    <w:link w:val="aa"/>
    <w:uiPriority w:val="99"/>
    <w:unhideWhenUsed/>
    <w:rsid w:val="000D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4F46-D70B-490C-8ABE-D02AFF86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2021-09-30T09:36:00Z</dcterms:created>
  <dcterms:modified xsi:type="dcterms:W3CDTF">2021-10-13T15:54:00Z</dcterms:modified>
</cp:coreProperties>
</file>